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260" w14:textId="77777777" w:rsidR="00876458" w:rsidRDefault="00876458" w:rsidP="00876458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33863B94" w14:textId="7656C414" w:rsidR="00876458" w:rsidRDefault="00876458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Wahlvorschlag für folgende</w:t>
      </w:r>
      <w:r w:rsidR="003E3B6E">
        <w:rPr>
          <w:rFonts w:ascii="Avenir Next LT Pro" w:hAnsi="Avenir Next LT Pro" w:cs="Tahoma"/>
          <w:b/>
          <w:sz w:val="32"/>
          <w:szCs w:val="40"/>
        </w:rPr>
        <w:t xml:space="preserve"> Kommission</w:t>
      </w:r>
      <w:r>
        <w:rPr>
          <w:rFonts w:ascii="Avenir Next LT Pro" w:hAnsi="Avenir Next LT Pro" w:cs="Tahoma"/>
          <w:b/>
          <w:sz w:val="32"/>
          <w:szCs w:val="40"/>
        </w:rPr>
        <w:t>:</w:t>
      </w:r>
      <w:r w:rsidR="003E3B6E">
        <w:rPr>
          <w:rFonts w:ascii="Avenir Next LT Pro" w:hAnsi="Avenir Next LT Pro" w:cs="Tahoma"/>
          <w:b/>
          <w:sz w:val="32"/>
          <w:szCs w:val="40"/>
        </w:rPr>
        <w:tab/>
      </w:r>
      <w:r w:rsidR="003B7CDE">
        <w:rPr>
          <w:rFonts w:ascii="Avenir Next LT Pro" w:hAnsi="Avenir Next LT Pro" w:cs="Tahoma"/>
          <w:b/>
          <w:sz w:val="32"/>
          <w:szCs w:val="40"/>
        </w:rPr>
        <w:tab/>
      </w:r>
      <w:r w:rsidR="003B7CDE">
        <w:rPr>
          <w:rFonts w:ascii="Avenir Next LT Pro" w:hAnsi="Avenir Next LT Pro" w:cs="Tahoma"/>
          <w:b/>
          <w:sz w:val="32"/>
          <w:szCs w:val="40"/>
        </w:rPr>
        <w:tab/>
        <w:t>Bildung</w:t>
      </w:r>
    </w:p>
    <w:p w14:paraId="7CB9D11E" w14:textId="77777777" w:rsidR="003E3B6E" w:rsidRDefault="003E3B6E" w:rsidP="003E3B6E">
      <w:pPr>
        <w:rPr>
          <w:rFonts w:ascii="Avenir Next LT Pro" w:hAnsi="Avenir Next LT Pro" w:cs="Tahoma"/>
          <w:b/>
          <w:sz w:val="22"/>
          <w:szCs w:val="22"/>
        </w:rPr>
      </w:pPr>
    </w:p>
    <w:p w14:paraId="299891CB" w14:textId="4B3994EB" w:rsidR="003E3B6E" w:rsidRPr="00876458" w:rsidRDefault="003E3B6E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Vertretung für Bergschaft: ________________________________</w:t>
      </w:r>
    </w:p>
    <w:p w14:paraId="1853C6B9" w14:textId="77777777" w:rsidR="003E3B6E" w:rsidRPr="00A2033A" w:rsidRDefault="003E3B6E" w:rsidP="00876458">
      <w:pPr>
        <w:rPr>
          <w:rFonts w:ascii="Avenir Next LT Pro" w:hAnsi="Avenir Next LT Pro" w:cs="Tahoma"/>
          <w:b/>
          <w:sz w:val="22"/>
          <w:szCs w:val="22"/>
        </w:rPr>
      </w:pPr>
    </w:p>
    <w:p w14:paraId="6C28D30B" w14:textId="76264E7A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 xml:space="preserve">Der Wahlvorschlag ist bis spätestens 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Freitag, 13. Oktober 2023, 1</w:t>
      </w:r>
      <w:r w:rsidR="003B4060">
        <w:rPr>
          <w:rFonts w:ascii="Avenir Next LT Pro" w:hAnsi="Avenir Next LT Pro" w:cs="Tahoma"/>
          <w:b/>
          <w:bCs/>
          <w:sz w:val="22"/>
          <w:szCs w:val="22"/>
        </w:rPr>
        <w:t>1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.</w:t>
      </w:r>
      <w:r w:rsidR="003B4060">
        <w:rPr>
          <w:rFonts w:ascii="Avenir Next LT Pro" w:hAnsi="Avenir Next LT Pro" w:cs="Tahoma"/>
          <w:b/>
          <w:bCs/>
          <w:sz w:val="22"/>
          <w:szCs w:val="22"/>
        </w:rPr>
        <w:t>3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0 Uhr,</w:t>
      </w:r>
      <w:r w:rsidRPr="00A2033A">
        <w:rPr>
          <w:rFonts w:ascii="Avenir Next LT Pro" w:hAnsi="Avenir Next LT Pro" w:cs="Tahoma"/>
          <w:sz w:val="22"/>
          <w:szCs w:val="22"/>
        </w:rPr>
        <w:t xml:space="preserve"> bei der </w:t>
      </w:r>
    </w:p>
    <w:p w14:paraId="10E040AE" w14:textId="4CC2E71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Gemeindeschreiberei Grindelwald einzureichen.</w:t>
      </w:r>
    </w:p>
    <w:p w14:paraId="09E19BD2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00969274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4B7742A4" w14:textId="1661A9E7" w:rsidR="00876458" w:rsidRPr="00A2033A" w:rsidRDefault="00876458" w:rsidP="00876458">
      <w:pPr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Gestützt auf die Bestimmungen im Abstimmungs- und Wahlreglement der Einwohnergemeinde Grindelwald vom 9. Juni 2023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sowie aufgrund der Publikation im Anzeiger Interlaken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wird für </w:t>
      </w:r>
      <w:r w:rsidR="003E3B6E">
        <w:rPr>
          <w:rFonts w:ascii="Avenir Next LT Pro" w:hAnsi="Avenir Next LT Pro" w:cs="Tahoma"/>
          <w:sz w:val="22"/>
          <w:szCs w:val="22"/>
        </w:rPr>
        <w:t xml:space="preserve">die Kommission </w:t>
      </w:r>
      <w:r w:rsidR="003B7CDE">
        <w:rPr>
          <w:rFonts w:ascii="Avenir Next LT Pro" w:hAnsi="Avenir Next LT Pro" w:cs="Tahoma"/>
          <w:sz w:val="22"/>
          <w:szCs w:val="22"/>
        </w:rPr>
        <w:t>Bildung</w:t>
      </w:r>
      <w:r w:rsidRPr="00A2033A">
        <w:rPr>
          <w:rFonts w:ascii="Avenir Next LT Pro" w:hAnsi="Avenir Next LT Pro" w:cs="Tahoma"/>
          <w:sz w:val="22"/>
          <w:szCs w:val="22"/>
        </w:rPr>
        <w:t xml:space="preserve"> folgender Wahlvorschlag eingereicht:</w:t>
      </w:r>
    </w:p>
    <w:p w14:paraId="705C7A3A" w14:textId="77777777" w:rsidR="00876458" w:rsidRDefault="00876458" w:rsidP="00876458">
      <w:pPr>
        <w:rPr>
          <w:rFonts w:ascii="Avenir Next LT Pro" w:hAnsi="Avenir Next LT Pro" w:cs="Tahoma"/>
          <w:sz w:val="22"/>
          <w:szCs w:val="22"/>
        </w:rPr>
      </w:pPr>
    </w:p>
    <w:p w14:paraId="0D834AF4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0BBA9F17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11F36215" w14:textId="77777777" w:rsidR="00A2033A" w:rsidRPr="00A2033A" w:rsidRDefault="00A2033A" w:rsidP="00876458">
      <w:pPr>
        <w:rPr>
          <w:rFonts w:ascii="Avenir Next LT Pro" w:hAnsi="Avenir Next LT Pro" w:cs="Tahoma"/>
          <w:sz w:val="22"/>
          <w:szCs w:val="22"/>
        </w:rPr>
      </w:pPr>
    </w:p>
    <w:tbl>
      <w:tblPr>
        <w:tblStyle w:val="Tabellenraster"/>
        <w:tblW w:w="9930" w:type="dxa"/>
        <w:tblInd w:w="-431" w:type="dxa"/>
        <w:tblLook w:val="04A0" w:firstRow="1" w:lastRow="0" w:firstColumn="1" w:lastColumn="0" w:noHBand="0" w:noVBand="1"/>
      </w:tblPr>
      <w:tblGrid>
        <w:gridCol w:w="543"/>
        <w:gridCol w:w="3002"/>
        <w:gridCol w:w="2087"/>
        <w:gridCol w:w="2149"/>
        <w:gridCol w:w="2149"/>
      </w:tblGrid>
      <w:tr w:rsidR="00876458" w:rsidRPr="00876458" w14:paraId="16649338" w14:textId="2B0AAC51" w:rsidTr="00876458">
        <w:trPr>
          <w:trHeight w:val="218"/>
        </w:trPr>
        <w:tc>
          <w:tcPr>
            <w:tcW w:w="543" w:type="dxa"/>
            <w:tcBorders>
              <w:bottom w:val="single" w:sz="4" w:space="0" w:color="auto"/>
            </w:tcBorders>
          </w:tcPr>
          <w:p w14:paraId="2DBA4472" w14:textId="66DA9067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Nr.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C6C8B4" w14:textId="4A655D5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Familien- und </w:t>
            </w:r>
          </w:p>
          <w:p w14:paraId="6FCF6C01" w14:textId="29BD719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Vorname, 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Jahrgang 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0A42330" w14:textId="77777777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Beruf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3E6C01B" w14:textId="5BC5F75D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6A1180C" w14:textId="41B258D1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 de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>r</w:t>
            </w:r>
          </w:p>
          <w:p w14:paraId="5C171466" w14:textId="03454F91" w:rsid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k</w:t>
            </w:r>
            <w:r w:rsidR="00876458"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andidierenden</w:t>
            </w:r>
          </w:p>
          <w:p w14:paraId="538172D2" w14:textId="5ED108F2" w:rsidR="00A2033A" w:rsidRP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Person</w:t>
            </w:r>
          </w:p>
        </w:tc>
      </w:tr>
      <w:tr w:rsidR="00876458" w:rsidRPr="00876458" w14:paraId="368C2F8F" w14:textId="281EC280" w:rsidTr="00876458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25" w14:textId="5207FEE6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22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1EEA0383" w14:textId="6F4EE2A8" w:rsid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6AD93DE1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20566073" w14:textId="0F502A67" w:rsidR="00876458" w:rsidRP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C6764A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48658F7" w14:textId="4E6E1AA8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2E658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38B6F76" w14:textId="71017280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8B83D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ABCC26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124202E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73FD2F2" w14:textId="0975306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42F14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8B7640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F1864AB" w14:textId="160DC125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</w:tbl>
    <w:p w14:paraId="2C1CB3AB" w14:textId="75353DD6" w:rsidR="00876458" w:rsidRPr="00876458" w:rsidRDefault="00876458" w:rsidP="00876458">
      <w:pPr>
        <w:tabs>
          <w:tab w:val="left" w:pos="2268"/>
        </w:tabs>
        <w:jc w:val="both"/>
        <w:rPr>
          <w:rFonts w:ascii="Avenir Next LT Pro" w:hAnsi="Avenir Next LT Pro" w:cs="Tahoma"/>
        </w:rPr>
      </w:pPr>
      <w:r w:rsidRPr="00876458">
        <w:rPr>
          <w:rFonts w:ascii="Avenir Next LT Pro" w:hAnsi="Avenir Next LT Pro" w:cs="Tahoma"/>
          <w:sz w:val="16"/>
          <w:szCs w:val="16"/>
        </w:rPr>
        <w:br/>
      </w:r>
    </w:p>
    <w:p w14:paraId="64257AAA" w14:textId="77777777" w:rsidR="00876458" w:rsidRPr="00876458" w:rsidRDefault="00876458" w:rsidP="00876458">
      <w:pPr>
        <w:tabs>
          <w:tab w:val="left" w:pos="2268"/>
        </w:tabs>
        <w:rPr>
          <w:rFonts w:ascii="Avenir Next LT Pro" w:hAnsi="Avenir Next LT Pro" w:cs="Tahoma"/>
          <w:b/>
        </w:rPr>
      </w:pPr>
    </w:p>
    <w:p w14:paraId="70DA6DFC" w14:textId="77777777" w:rsidR="00876458" w:rsidRDefault="00876458">
      <w:pPr>
        <w:spacing w:after="160" w:line="259" w:lineRule="auto"/>
        <w:rPr>
          <w:rFonts w:ascii="Avenir Next LT Pro" w:hAnsi="Avenir Next LT Pro" w:cs="Arial"/>
          <w:sz w:val="22"/>
          <w:szCs w:val="22"/>
        </w:rPr>
      </w:pPr>
    </w:p>
    <w:p w14:paraId="77E27D66" w14:textId="0B096AC6" w:rsidR="00A2033A" w:rsidRDefault="00876458" w:rsidP="00876458">
      <w:pPr>
        <w:spacing w:after="160" w:line="259" w:lineRule="auto"/>
        <w:jc w:val="right"/>
        <w:rPr>
          <w:rFonts w:ascii="Avenir Next LT Pro" w:hAnsi="Avenir Next LT Pro" w:cs="Arial"/>
          <w:b/>
          <w:bCs/>
          <w:sz w:val="22"/>
          <w:szCs w:val="22"/>
        </w:rPr>
      </w:pPr>
      <w:r w:rsidRPr="00876458">
        <w:rPr>
          <w:rFonts w:ascii="Avenir Next LT Pro" w:hAnsi="Avenir Next LT Pro" w:cs="Arial"/>
          <w:b/>
          <w:bCs/>
          <w:sz w:val="22"/>
          <w:szCs w:val="22"/>
        </w:rPr>
        <w:t>Rückseite beachten</w:t>
      </w:r>
      <w:r w:rsidR="00A2033A">
        <w:rPr>
          <w:rFonts w:ascii="Avenir Next LT Pro" w:hAnsi="Avenir Next LT Pro" w:cs="Arial"/>
          <w:b/>
          <w:bCs/>
          <w:sz w:val="22"/>
          <w:szCs w:val="22"/>
        </w:rPr>
        <w:br w:type="page"/>
      </w:r>
    </w:p>
    <w:p w14:paraId="1CAEE07D" w14:textId="0F8EAF6A" w:rsidR="00A2033A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1</w:t>
      </w:r>
    </w:p>
    <w:p w14:paraId="58B5C6FB" w14:textId="0FAD89DD" w:rsidR="00876458" w:rsidRPr="00A2033A" w:rsidRDefault="00A839E0" w:rsidP="00876458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Bildung</w:t>
      </w:r>
    </w:p>
    <w:p w14:paraId="301ED6C4" w14:textId="7857BB35" w:rsidR="00876458" w:rsidRPr="00A2033A" w:rsidRDefault="00876458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42C21ACF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18"/>
          <w:szCs w:val="18"/>
          <w:u w:val="single"/>
        </w:rPr>
      </w:pPr>
    </w:p>
    <w:p w14:paraId="21AAF79D" w14:textId="45FE92B7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6E9F85C" w14:textId="1761BECA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5D951C1F" w14:textId="7C30E23E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1ECFD31A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876458" w:rsidRPr="00876458" w14:paraId="6EB8693A" w14:textId="77777777" w:rsidTr="00A2033A">
        <w:trPr>
          <w:trHeight w:val="405"/>
        </w:trPr>
        <w:tc>
          <w:tcPr>
            <w:tcW w:w="3114" w:type="dxa"/>
          </w:tcPr>
          <w:p w14:paraId="2CDA46DE" w14:textId="41125326" w:rsidR="00876458" w:rsidRPr="00876458" w:rsidRDefault="00876458" w:rsidP="00A2033A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4CDD6BAB" w14:textId="4C29FEAA" w:rsidR="00876458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657861BA" w14:textId="4F554943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5649F7E8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876458" w:rsidRPr="00876458" w14:paraId="02B9BBCC" w14:textId="77777777" w:rsidTr="00A2033A">
        <w:trPr>
          <w:trHeight w:val="737"/>
        </w:trPr>
        <w:tc>
          <w:tcPr>
            <w:tcW w:w="3114" w:type="dxa"/>
          </w:tcPr>
          <w:p w14:paraId="33A9D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4A257C9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30E6C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6BD43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92DE81B" w14:textId="77777777" w:rsidTr="00A2033A">
        <w:trPr>
          <w:trHeight w:val="737"/>
        </w:trPr>
        <w:tc>
          <w:tcPr>
            <w:tcW w:w="3114" w:type="dxa"/>
          </w:tcPr>
          <w:p w14:paraId="2A6624DA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BA08B5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90DCE9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1BC20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43AFB57A" w14:textId="77777777" w:rsidTr="00A2033A">
        <w:trPr>
          <w:trHeight w:val="737"/>
        </w:trPr>
        <w:tc>
          <w:tcPr>
            <w:tcW w:w="3114" w:type="dxa"/>
          </w:tcPr>
          <w:p w14:paraId="112E17C6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052B0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F532A2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48454A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3EB1F3E9" w14:textId="77777777" w:rsidTr="00A2033A">
        <w:trPr>
          <w:trHeight w:val="737"/>
        </w:trPr>
        <w:tc>
          <w:tcPr>
            <w:tcW w:w="3114" w:type="dxa"/>
          </w:tcPr>
          <w:p w14:paraId="46D1CF0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9FF305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DEEE87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1596CD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60A9BAD" w14:textId="77777777" w:rsidTr="00A2033A">
        <w:trPr>
          <w:trHeight w:val="737"/>
        </w:trPr>
        <w:tc>
          <w:tcPr>
            <w:tcW w:w="3114" w:type="dxa"/>
          </w:tcPr>
          <w:p w14:paraId="4BE71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629D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448C27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658C1A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51B1260E" w14:textId="77777777" w:rsidTr="00A2033A">
        <w:trPr>
          <w:trHeight w:val="737"/>
        </w:trPr>
        <w:tc>
          <w:tcPr>
            <w:tcW w:w="3114" w:type="dxa"/>
          </w:tcPr>
          <w:p w14:paraId="100344E5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876C13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EDEFB0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B51F1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0E5964CB" w14:textId="77777777" w:rsidTr="00A2033A">
        <w:trPr>
          <w:trHeight w:val="737"/>
        </w:trPr>
        <w:tc>
          <w:tcPr>
            <w:tcW w:w="3114" w:type="dxa"/>
          </w:tcPr>
          <w:p w14:paraId="140DC75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FA64AA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98A928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2519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6B3CB170" w14:textId="77777777" w:rsidTr="00A2033A">
        <w:trPr>
          <w:trHeight w:val="737"/>
        </w:trPr>
        <w:tc>
          <w:tcPr>
            <w:tcW w:w="3114" w:type="dxa"/>
          </w:tcPr>
          <w:p w14:paraId="167C8043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1514CE0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6FF129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27986F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BEA29F8" w14:textId="77777777" w:rsidTr="00A2033A">
        <w:trPr>
          <w:trHeight w:val="737"/>
        </w:trPr>
        <w:tc>
          <w:tcPr>
            <w:tcW w:w="3114" w:type="dxa"/>
          </w:tcPr>
          <w:p w14:paraId="126FF67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5033A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BDBC0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7C84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245A8A52" w14:textId="77777777" w:rsidTr="00A2033A">
        <w:trPr>
          <w:trHeight w:val="737"/>
        </w:trPr>
        <w:tc>
          <w:tcPr>
            <w:tcW w:w="3114" w:type="dxa"/>
          </w:tcPr>
          <w:p w14:paraId="6158FB10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DA48B4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C7FDCF1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704BBB3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AD121E4" w14:textId="77777777" w:rsidTr="00A2033A">
        <w:trPr>
          <w:trHeight w:val="737"/>
        </w:trPr>
        <w:tc>
          <w:tcPr>
            <w:tcW w:w="3114" w:type="dxa"/>
          </w:tcPr>
          <w:p w14:paraId="7053CE0F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A14FD4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24643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C99294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7CC3AD05" w14:textId="77777777" w:rsidTr="00A2033A">
        <w:trPr>
          <w:trHeight w:val="737"/>
        </w:trPr>
        <w:tc>
          <w:tcPr>
            <w:tcW w:w="3114" w:type="dxa"/>
          </w:tcPr>
          <w:p w14:paraId="4D7C781D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B18C3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013025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4CAE33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708E82DC" w14:textId="707B3B2F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i/>
          <w:iCs/>
          <w:sz w:val="20"/>
          <w:szCs w:val="20"/>
        </w:rPr>
      </w:pPr>
      <w:r>
        <w:rPr>
          <w:rFonts w:ascii="Avenir Next LT Pro" w:hAnsi="Avenir Next LT Pro" w:cs="Tahoma"/>
          <w:i/>
          <w:iCs/>
          <w:sz w:val="20"/>
          <w:szCs w:val="20"/>
        </w:rPr>
        <w:t>Die weiteren Stimmberechtigten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Tahoma"/>
          <w:i/>
          <w:iCs/>
          <w:sz w:val="20"/>
          <w:szCs w:val="20"/>
        </w:rPr>
        <w:t xml:space="preserve">sind 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auf </w:t>
      </w:r>
      <w:r>
        <w:rPr>
          <w:rFonts w:ascii="Avenir Next LT Pro" w:hAnsi="Avenir Next LT Pro" w:cs="Tahoma"/>
          <w:i/>
          <w:iCs/>
          <w:sz w:val="20"/>
          <w:szCs w:val="20"/>
        </w:rPr>
        <w:t>dem Unterschriftenbogen Nr. 2 einzutragen</w:t>
      </w:r>
    </w:p>
    <w:p w14:paraId="6424E98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i/>
          <w:iCs/>
          <w:sz w:val="18"/>
          <w:szCs w:val="18"/>
        </w:rPr>
      </w:pPr>
    </w:p>
    <w:p w14:paraId="54D8E140" w14:textId="71910976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1F463D27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64A4C008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1F67DBF5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FD449A6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E1A0C7E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6AB5D95F" w14:textId="771EDA98" w:rsidR="00A2033A" w:rsidRPr="00A2033A" w:rsidRDefault="00A2033A" w:rsidP="00A2033A">
      <w:pPr>
        <w:tabs>
          <w:tab w:val="left" w:pos="5670"/>
          <w:tab w:val="left" w:pos="10065"/>
        </w:tabs>
        <w:rPr>
          <w:i/>
          <w:iCs/>
          <w:sz w:val="20"/>
          <w:szCs w:val="20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  <w:r w:rsidRPr="00A2033A">
        <w:rPr>
          <w:i/>
          <w:iCs/>
          <w:sz w:val="20"/>
          <w:szCs w:val="20"/>
        </w:rPr>
        <w:br w:type="page"/>
      </w:r>
    </w:p>
    <w:p w14:paraId="01709E3F" w14:textId="5D1F1B68" w:rsidR="003B7CDE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Pr="00A2033A">
        <w:rPr>
          <w:rFonts w:ascii="Avenir Next LT Pro" w:hAnsi="Avenir Next LT Pro" w:cs="Arial"/>
          <w:i/>
          <w:iCs/>
          <w:sz w:val="20"/>
          <w:szCs w:val="20"/>
        </w:rPr>
        <w:t>Unterschriftenboge</w:t>
      </w:r>
      <w:r w:rsidR="00FE525C">
        <w:rPr>
          <w:rFonts w:ascii="Avenir Next LT Pro" w:hAnsi="Avenir Next LT Pro" w:cs="Arial"/>
          <w:i/>
          <w:iCs/>
          <w:sz w:val="20"/>
          <w:szCs w:val="20"/>
        </w:rPr>
        <w:t>n</w:t>
      </w:r>
      <w:r w:rsidRPr="00A2033A">
        <w:rPr>
          <w:rFonts w:ascii="Avenir Next LT Pro" w:hAnsi="Avenir Next LT Pro" w:cs="Arial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Arial"/>
          <w:i/>
          <w:iCs/>
          <w:sz w:val="20"/>
          <w:szCs w:val="20"/>
        </w:rPr>
        <w:t>2</w:t>
      </w:r>
    </w:p>
    <w:p w14:paraId="0C24B9BB" w14:textId="36C8B3D3" w:rsidR="00A2033A" w:rsidRPr="00A2033A" w:rsidRDefault="00A839E0" w:rsidP="00A2033A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Bildung</w:t>
      </w:r>
    </w:p>
    <w:p w14:paraId="77F5FAEB" w14:textId="77777777" w:rsidR="00A2033A" w:rsidRPr="00A2033A" w:rsidRDefault="00A2033A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63F44B1E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20"/>
          <w:szCs w:val="20"/>
          <w:u w:val="single"/>
        </w:rPr>
      </w:pPr>
    </w:p>
    <w:p w14:paraId="1773530E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E45F3F0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1CAC0C57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37BBA640" w14:textId="77777777" w:rsidR="00A2033A" w:rsidRPr="00A2033A" w:rsidRDefault="00A2033A">
      <w:pPr>
        <w:rPr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A2033A" w:rsidRPr="00876458" w14:paraId="1AA814C0" w14:textId="77777777" w:rsidTr="00A2033A">
        <w:trPr>
          <w:trHeight w:val="567"/>
        </w:trPr>
        <w:tc>
          <w:tcPr>
            <w:tcW w:w="3114" w:type="dxa"/>
          </w:tcPr>
          <w:p w14:paraId="4AB18B0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182E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458BD35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2037E06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A2033A" w:rsidRPr="00876458" w14:paraId="42FE6B81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1D7CE6A" w14:textId="539087C8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67F2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6D19531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F9645B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39C05F5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02386C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B36F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3CB8704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AB76C3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0B9F3E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3804C0F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AB89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7E3846E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05FCA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8751A93" w14:textId="77777777" w:rsidTr="00A2033A">
        <w:trPr>
          <w:trHeight w:val="737"/>
        </w:trPr>
        <w:tc>
          <w:tcPr>
            <w:tcW w:w="3114" w:type="dxa"/>
          </w:tcPr>
          <w:p w14:paraId="2200243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79DA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FC11548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D5A337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D365101" w14:textId="77777777" w:rsidTr="00A2033A">
        <w:trPr>
          <w:trHeight w:val="737"/>
        </w:trPr>
        <w:tc>
          <w:tcPr>
            <w:tcW w:w="3114" w:type="dxa"/>
          </w:tcPr>
          <w:p w14:paraId="2F8931AD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D437D2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1245F8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71F0F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3B59560" w14:textId="77777777" w:rsidTr="00A2033A">
        <w:trPr>
          <w:trHeight w:val="737"/>
        </w:trPr>
        <w:tc>
          <w:tcPr>
            <w:tcW w:w="3114" w:type="dxa"/>
          </w:tcPr>
          <w:p w14:paraId="57CE7751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6C444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27B45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2D1CC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49F26D7" w14:textId="77777777" w:rsidTr="00A2033A">
        <w:trPr>
          <w:trHeight w:val="737"/>
        </w:trPr>
        <w:tc>
          <w:tcPr>
            <w:tcW w:w="3114" w:type="dxa"/>
          </w:tcPr>
          <w:p w14:paraId="68303540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C77CC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AFFDF9A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531DA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09AD362" w14:textId="77777777" w:rsidTr="00A2033A">
        <w:trPr>
          <w:trHeight w:val="737"/>
        </w:trPr>
        <w:tc>
          <w:tcPr>
            <w:tcW w:w="3114" w:type="dxa"/>
          </w:tcPr>
          <w:p w14:paraId="2CEF1E8B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737D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5A4A03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7A3C3C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9EEFD71" w14:textId="77777777" w:rsidTr="00A2033A">
        <w:trPr>
          <w:trHeight w:val="737"/>
        </w:trPr>
        <w:tc>
          <w:tcPr>
            <w:tcW w:w="3114" w:type="dxa"/>
          </w:tcPr>
          <w:p w14:paraId="2BA23C48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09EF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EA8DDD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F534E4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A4E71DA" w14:textId="77777777" w:rsidTr="00A2033A">
        <w:trPr>
          <w:trHeight w:val="737"/>
        </w:trPr>
        <w:tc>
          <w:tcPr>
            <w:tcW w:w="3114" w:type="dxa"/>
          </w:tcPr>
          <w:p w14:paraId="2283872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AE46C2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81632F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6AD1D6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C3FB2D6" w14:textId="77777777" w:rsidTr="00A2033A">
        <w:trPr>
          <w:trHeight w:val="737"/>
        </w:trPr>
        <w:tc>
          <w:tcPr>
            <w:tcW w:w="3114" w:type="dxa"/>
          </w:tcPr>
          <w:p w14:paraId="1362E11C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362B81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D3CA6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ADF1BF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146CA6A" w14:textId="77777777" w:rsidTr="00A2033A">
        <w:trPr>
          <w:trHeight w:val="737"/>
        </w:trPr>
        <w:tc>
          <w:tcPr>
            <w:tcW w:w="3114" w:type="dxa"/>
          </w:tcPr>
          <w:p w14:paraId="4406A509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DF610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DA5A1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ABFF5D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108756B7" w14:textId="77777777" w:rsidR="00A2033A" w:rsidRPr="00A2033A" w:rsidRDefault="00A2033A" w:rsidP="00876458">
      <w:pPr>
        <w:tabs>
          <w:tab w:val="left" w:pos="2268"/>
          <w:tab w:val="left" w:pos="10065"/>
        </w:tabs>
        <w:rPr>
          <w:rFonts w:ascii="Tahoma" w:hAnsi="Tahoma" w:cs="Tahoma"/>
          <w:sz w:val="20"/>
          <w:szCs w:val="20"/>
        </w:rPr>
      </w:pPr>
    </w:p>
    <w:p w14:paraId="77005370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628DEE5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79FC725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64BC4AE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26934ABA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7BA6993C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7A09FC03" w14:textId="75B4E629" w:rsidR="00876458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</w:p>
    <w:sectPr w:rsidR="00876458" w:rsidRPr="00A2033A" w:rsidSect="00A2033A">
      <w:footerReference w:type="default" r:id="rId7"/>
      <w:headerReference w:type="first" r:id="rId8"/>
      <w:footerReference w:type="first" r:id="rId9"/>
      <w:pgSz w:w="11906" w:h="16838"/>
      <w:pgMar w:top="709" w:right="566" w:bottom="709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8C5" w14:textId="77777777" w:rsidR="001B0569" w:rsidRDefault="001B0569" w:rsidP="00255F63">
      <w:r>
        <w:separator/>
      </w:r>
    </w:p>
  </w:endnote>
  <w:endnote w:type="continuationSeparator" w:id="0">
    <w:p w14:paraId="0421783F" w14:textId="77777777" w:rsidR="001B0569" w:rsidRDefault="001B0569" w:rsidP="002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0A" w14:textId="22196262" w:rsidR="0037236E" w:rsidRPr="00E17901" w:rsidRDefault="00E17901" w:rsidP="0037236E">
    <w:pPr>
      <w:pStyle w:val="Fuzeile"/>
      <w:tabs>
        <w:tab w:val="left" w:pos="993"/>
      </w:tabs>
      <w:rPr>
        <w:rFonts w:ascii="Avenir Next LT Pro" w:hAnsi="Avenir Next LT Pro"/>
        <w:sz w:val="16"/>
        <w:szCs w:val="16"/>
      </w:rPr>
    </w:pPr>
    <w:r w:rsidRPr="00E17901">
      <w:rPr>
        <w:rFonts w:ascii="Avenir Next LT Pro" w:hAnsi="Avenir Next LT Pro"/>
        <w:sz w:val="16"/>
        <w:szCs w:val="16"/>
      </w:rPr>
      <w:t xml:space="preserve">Seite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PAGE 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1</w:t>
    </w:r>
    <w:r>
      <w:rPr>
        <w:rFonts w:ascii="Avenir Next LT Pro" w:hAnsi="Avenir Next LT Pro"/>
        <w:sz w:val="16"/>
        <w:szCs w:val="16"/>
      </w:rPr>
      <w:fldChar w:fldCharType="end"/>
    </w:r>
    <w:r>
      <w:rPr>
        <w:rFonts w:ascii="Avenir Next LT Pro" w:hAnsi="Avenir Next LT Pro"/>
        <w:sz w:val="16"/>
        <w:szCs w:val="16"/>
      </w:rPr>
      <w:t xml:space="preserve"> </w:t>
    </w:r>
    <w:r w:rsidRPr="00E17901">
      <w:rPr>
        <w:rFonts w:ascii="Avenir Next LT Pro" w:hAnsi="Avenir Next LT Pro"/>
        <w:sz w:val="16"/>
        <w:szCs w:val="16"/>
      </w:rPr>
      <w:t xml:space="preserve">von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NUMPAGES  \* Arabic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2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6B06" w14:textId="700A0BCB" w:rsidR="000B0663" w:rsidRDefault="000B0663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0CA683" wp14:editId="2E367E33">
          <wp:simplePos x="0" y="0"/>
          <wp:positionH relativeFrom="column">
            <wp:posOffset>4982210</wp:posOffset>
          </wp:positionH>
          <wp:positionV relativeFrom="page">
            <wp:posOffset>9968865</wp:posOffset>
          </wp:positionV>
          <wp:extent cx="802005" cy="502920"/>
          <wp:effectExtent l="0" t="0" r="0" b="0"/>
          <wp:wrapThrough wrapText="bothSides">
            <wp:wrapPolygon edited="0">
              <wp:start x="0" y="0"/>
              <wp:lineTo x="0" y="20455"/>
              <wp:lineTo x="21036" y="20455"/>
              <wp:lineTo x="21036" y="0"/>
              <wp:lineTo x="0" y="0"/>
            </wp:wrapPolygon>
          </wp:wrapThrough>
          <wp:docPr id="2146539701" name="Grafik 2146539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AA796F" wp14:editId="3745E723">
              <wp:simplePos x="0" y="0"/>
              <wp:positionH relativeFrom="column">
                <wp:posOffset>-107950</wp:posOffset>
              </wp:positionH>
              <wp:positionV relativeFrom="paragraph">
                <wp:posOffset>-176530</wp:posOffset>
              </wp:positionV>
              <wp:extent cx="4777740" cy="1404620"/>
              <wp:effectExtent l="0" t="0" r="381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07F9" w14:textId="6B7BE082" w:rsidR="000B0663" w:rsidRPr="0037236E" w:rsidRDefault="00CB32A2" w:rsidP="000B0663">
                          <w:pPr>
                            <w:tabs>
                              <w:tab w:val="left" w:pos="1985"/>
                            </w:tabs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Gemeinde</w:t>
                          </w:r>
                          <w:r w:rsidR="003911DF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rat</w:t>
                          </w:r>
                          <w:r w:rsidR="000B0663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B0663"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Spillstattstrasse 2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  <w:t xml:space="preserve">Telefon 033 854 14 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1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1E1ABC8" w14:textId="10BB3E30" w:rsidR="000B0663" w:rsidRPr="0037236E" w:rsidRDefault="000B0663" w:rsidP="000B0663">
                          <w:pPr>
                            <w:tabs>
                              <w:tab w:val="left" w:pos="1985"/>
                            </w:tabs>
                          </w:pPr>
                          <w:r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3818 Grindelwald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</w:r>
                          <w:r w:rsidR="00CB32A2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</w:t>
                          </w:r>
                          <w:r w:rsidR="00393684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verwaltung@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gemeinde-grindelwald.ch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A79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pt;margin-top:-13.9pt;width:37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" stroked="f">
              <v:textbox style="mso-fit-shape-to-text:t">
                <w:txbxContent>
                  <w:p w14:paraId="3BFF07F9" w14:textId="6B7BE082" w:rsidR="000B0663" w:rsidRPr="0037236E" w:rsidRDefault="00CB32A2" w:rsidP="000B0663">
                    <w:pPr>
                      <w:tabs>
                        <w:tab w:val="left" w:pos="1985"/>
                      </w:tabs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Gemeinde</w:t>
                    </w:r>
                    <w:r w:rsidR="003911DF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rat</w:t>
                    </w:r>
                    <w:r w:rsidR="000B0663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0B0663"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Spillstattstrasse 2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  <w:t xml:space="preserve">Telefon 033 854 14 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1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>4</w:t>
                    </w:r>
                  </w:p>
                  <w:p w14:paraId="41E1ABC8" w14:textId="10BB3E30" w:rsidR="000B0663" w:rsidRPr="0037236E" w:rsidRDefault="000B0663" w:rsidP="000B0663">
                    <w:pPr>
                      <w:tabs>
                        <w:tab w:val="left" w:pos="1985"/>
                      </w:tabs>
                    </w:pPr>
                    <w:r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3818 Grindelwald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</w:r>
                    <w:r w:rsidR="00CB32A2"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</w:t>
                    </w:r>
                    <w:r w:rsidR="00393684">
                      <w:rPr>
                        <w:rFonts w:ascii="Avenir Next LT Pro" w:hAnsi="Avenir Next LT Pro"/>
                        <w:sz w:val="16"/>
                        <w:szCs w:val="16"/>
                      </w:rPr>
                      <w:t>verwaltung@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gemeinde-grindelwald.ch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94" w14:textId="77777777" w:rsidR="001B0569" w:rsidRDefault="001B0569" w:rsidP="00255F63">
      <w:r>
        <w:separator/>
      </w:r>
    </w:p>
  </w:footnote>
  <w:footnote w:type="continuationSeparator" w:id="0">
    <w:p w14:paraId="32207E66" w14:textId="77777777" w:rsidR="001B0569" w:rsidRDefault="001B0569" w:rsidP="002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5BA" w14:textId="77777777" w:rsidR="00876458" w:rsidRDefault="00876458">
    <w:pPr>
      <w:pStyle w:val="Kopfzeile"/>
      <w:rPr>
        <w:noProof/>
      </w:rPr>
    </w:pPr>
    <w:r>
      <w:rPr>
        <w:rFonts w:ascii="Avenir Next LT Pro" w:hAnsi="Avenir Next LT Pro" w:cs="Arial"/>
        <w:b/>
        <w:bCs/>
        <w:sz w:val="36"/>
        <w:szCs w:val="36"/>
      </w:rPr>
      <w:t>Gemeindeurnenwahl</w:t>
    </w:r>
    <w:r>
      <w:rPr>
        <w:noProof/>
      </w:rPr>
      <w:t xml:space="preserve"> </w:t>
    </w:r>
  </w:p>
  <w:p w14:paraId="09ECE26A" w14:textId="3F90ED16" w:rsidR="000B0663" w:rsidRPr="00876458" w:rsidRDefault="000B0663" w:rsidP="00876458">
    <w:pPr>
      <w:pStyle w:val="Kopfzeile"/>
      <w:tabs>
        <w:tab w:val="clear" w:pos="4536"/>
        <w:tab w:val="clear" w:pos="9072"/>
      </w:tabs>
      <w:rPr>
        <w:rFonts w:ascii="Avenir Next LT Pro" w:hAnsi="Avenir Next LT Pro"/>
        <w:b/>
        <w:bCs/>
        <w:sz w:val="36"/>
        <w:szCs w:val="36"/>
      </w:rPr>
    </w:pPr>
    <w:r w:rsidRPr="00876458">
      <w:rPr>
        <w:rFonts w:ascii="Avenir Next LT Pro" w:hAnsi="Avenir Next LT Pro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7C2919" wp14:editId="3610FA56">
              <wp:simplePos x="0" y="0"/>
              <wp:positionH relativeFrom="column">
                <wp:posOffset>581660</wp:posOffset>
              </wp:positionH>
              <wp:positionV relativeFrom="page">
                <wp:posOffset>401320</wp:posOffset>
              </wp:positionV>
              <wp:extent cx="2980690" cy="748030"/>
              <wp:effectExtent l="0" t="0" r="0" b="0"/>
              <wp:wrapThrough wrapText="bothSides">
                <wp:wrapPolygon edited="0">
                  <wp:start x="0" y="0"/>
                  <wp:lineTo x="0" y="20903"/>
                  <wp:lineTo x="21398" y="20903"/>
                  <wp:lineTo x="21398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637F" w14:textId="77777777" w:rsidR="000B0663" w:rsidRPr="0045050B" w:rsidRDefault="000B0663" w:rsidP="000B0663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t>Einwohnergemeinde</w:t>
                          </w: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br/>
                            <w:t>Grindelwald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29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.8pt;margin-top:31.6pt;width:234.7pt;height:5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yE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1TK/WlFIUux6vszf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" stroked="f">
              <v:textbox>
                <w:txbxContent>
                  <w:p w14:paraId="0F69637F" w14:textId="77777777" w:rsidR="000B0663" w:rsidRPr="0045050B" w:rsidRDefault="000B0663" w:rsidP="000B0663">
                    <w:pPr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</w:pP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t>Einwohnergemeinde</w:t>
                    </w: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br/>
                      <w:t>Grindelwald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876458">
      <w:rPr>
        <w:rFonts w:ascii="Avenir Next LT Pro" w:hAnsi="Avenir Next LT Pro"/>
        <w:b/>
        <w:bCs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32FADFE7" wp14:editId="1A7EF1ED">
          <wp:simplePos x="0" y="0"/>
          <wp:positionH relativeFrom="column">
            <wp:posOffset>-46355</wp:posOffset>
          </wp:positionH>
          <wp:positionV relativeFrom="page">
            <wp:posOffset>449580</wp:posOffset>
          </wp:positionV>
          <wp:extent cx="662940" cy="758825"/>
          <wp:effectExtent l="0" t="0" r="3810" b="3175"/>
          <wp:wrapThrough wrapText="bothSides">
            <wp:wrapPolygon edited="0">
              <wp:start x="0" y="0"/>
              <wp:lineTo x="0" y="11387"/>
              <wp:lineTo x="1241" y="17895"/>
              <wp:lineTo x="6828" y="20606"/>
              <wp:lineTo x="7448" y="21148"/>
              <wp:lineTo x="13655" y="21148"/>
              <wp:lineTo x="14276" y="20606"/>
              <wp:lineTo x="19862" y="17895"/>
              <wp:lineTo x="21103" y="12472"/>
              <wp:lineTo x="21103" y="0"/>
              <wp:lineTo x="0" y="0"/>
            </wp:wrapPolygon>
          </wp:wrapThrough>
          <wp:docPr id="1629601725" name="Grafik 16296017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48" t="10048" r="14418" b="9727"/>
                  <a:stretch/>
                </pic:blipFill>
                <pic:spPr bwMode="auto">
                  <a:xfrm>
                    <a:off x="0" y="0"/>
                    <a:ext cx="6629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458" w:rsidRPr="00876458">
      <w:rPr>
        <w:rFonts w:ascii="Avenir Next LT Pro" w:hAnsi="Avenir Next LT Pro"/>
        <w:b/>
        <w:bCs/>
        <w:noProof/>
        <w:sz w:val="36"/>
        <w:szCs w:val="36"/>
      </w:rPr>
      <w:t>26.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5C"/>
    <w:multiLevelType w:val="hybridMultilevel"/>
    <w:tmpl w:val="9EDCC6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24CE"/>
    <w:multiLevelType w:val="hybridMultilevel"/>
    <w:tmpl w:val="55F4F078"/>
    <w:lvl w:ilvl="0" w:tplc="600C3DBC">
      <w:start w:val="38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abstractNum w:abstractNumId="2" w15:restartNumberingAfterBreak="0">
    <w:nsid w:val="537B644C"/>
    <w:multiLevelType w:val="multilevel"/>
    <w:tmpl w:val="C250F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3734900">
    <w:abstractNumId w:val="2"/>
  </w:num>
  <w:num w:numId="2" w16cid:durableId="111439046">
    <w:abstractNumId w:val="2"/>
  </w:num>
  <w:num w:numId="3" w16cid:durableId="44765973">
    <w:abstractNumId w:val="1"/>
  </w:num>
  <w:num w:numId="4" w16cid:durableId="953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3"/>
    <w:rsid w:val="00012AF7"/>
    <w:rsid w:val="000B0663"/>
    <w:rsid w:val="000B1BB1"/>
    <w:rsid w:val="000E601F"/>
    <w:rsid w:val="001B0569"/>
    <w:rsid w:val="00202D8D"/>
    <w:rsid w:val="0024197F"/>
    <w:rsid w:val="00255F63"/>
    <w:rsid w:val="0026122B"/>
    <w:rsid w:val="0037236E"/>
    <w:rsid w:val="003909AB"/>
    <w:rsid w:val="003911DF"/>
    <w:rsid w:val="00393684"/>
    <w:rsid w:val="003A0B69"/>
    <w:rsid w:val="003B4060"/>
    <w:rsid w:val="003B7CDE"/>
    <w:rsid w:val="003E3B6E"/>
    <w:rsid w:val="003F0A90"/>
    <w:rsid w:val="00406E12"/>
    <w:rsid w:val="0045050B"/>
    <w:rsid w:val="004D08EC"/>
    <w:rsid w:val="0060278D"/>
    <w:rsid w:val="006506F0"/>
    <w:rsid w:val="0069066F"/>
    <w:rsid w:val="006A7470"/>
    <w:rsid w:val="006B5EDE"/>
    <w:rsid w:val="007009CF"/>
    <w:rsid w:val="0072280C"/>
    <w:rsid w:val="00773FE8"/>
    <w:rsid w:val="007B09C7"/>
    <w:rsid w:val="007B5580"/>
    <w:rsid w:val="00876458"/>
    <w:rsid w:val="008D6021"/>
    <w:rsid w:val="008E3754"/>
    <w:rsid w:val="008E779C"/>
    <w:rsid w:val="008F1E70"/>
    <w:rsid w:val="009139AB"/>
    <w:rsid w:val="0093088B"/>
    <w:rsid w:val="009C6834"/>
    <w:rsid w:val="009E634F"/>
    <w:rsid w:val="00A2033A"/>
    <w:rsid w:val="00A75ECF"/>
    <w:rsid w:val="00A839E0"/>
    <w:rsid w:val="00B42955"/>
    <w:rsid w:val="00BE1D27"/>
    <w:rsid w:val="00C766DC"/>
    <w:rsid w:val="00CB32A2"/>
    <w:rsid w:val="00CE70A3"/>
    <w:rsid w:val="00D51BC2"/>
    <w:rsid w:val="00E054F8"/>
    <w:rsid w:val="00E17901"/>
    <w:rsid w:val="00ED49D2"/>
    <w:rsid w:val="00EE1156"/>
    <w:rsid w:val="00EE2A95"/>
    <w:rsid w:val="00F34F81"/>
    <w:rsid w:val="00F6588E"/>
    <w:rsid w:val="00FB453E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FF75A"/>
  <w15:chartTrackingRefBased/>
  <w15:docId w15:val="{FE3DC19E-FAA2-4373-B838-D8DDA50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7B5580"/>
    <w:pPr>
      <w:keepNext/>
      <w:tabs>
        <w:tab w:val="right" w:pos="8817"/>
      </w:tabs>
      <w:spacing w:before="240" w:after="60"/>
      <w:outlineLvl w:val="0"/>
    </w:pPr>
    <w:rPr>
      <w:rFonts w:asciiTheme="minorHAnsi" w:hAnsiTheme="minorHAnsi" w:cstheme="minorBidi"/>
      <w:b/>
      <w:bCs/>
      <w:kern w:val="32"/>
      <w:sz w:val="22"/>
      <w:szCs w:val="32"/>
      <w:lang w:eastAsia="en-US" w:bidi="en-US"/>
    </w:rPr>
  </w:style>
  <w:style w:type="paragraph" w:styleId="berschrift2">
    <w:name w:val="heading 2"/>
    <w:basedOn w:val="berschrift1"/>
    <w:next w:val="Textkrper"/>
    <w:link w:val="berschrift2Zchn"/>
    <w:qFormat/>
    <w:rsid w:val="006506F0"/>
    <w:pPr>
      <w:numPr>
        <w:ilvl w:val="1"/>
        <w:numId w:val="1"/>
      </w:numPr>
      <w:tabs>
        <w:tab w:val="left" w:pos="1418"/>
      </w:tabs>
      <w:spacing w:before="120"/>
      <w:ind w:left="1418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AG3">
    <w:name w:val="ARAG Ü3"/>
    <w:basedOn w:val="Standard"/>
    <w:link w:val="ARAG3Zchn"/>
    <w:autoRedefine/>
    <w:qFormat/>
    <w:rsid w:val="007B09C7"/>
    <w:pPr>
      <w:spacing w:before="120" w:after="120"/>
    </w:pPr>
    <w:rPr>
      <w:rFonts w:ascii="Arial" w:eastAsiaTheme="minorHAnsi" w:hAnsi="Arial" w:cstheme="minorBidi"/>
      <w:i/>
      <w:sz w:val="22"/>
      <w:szCs w:val="22"/>
      <w:lang w:eastAsia="en-US"/>
    </w:rPr>
  </w:style>
  <w:style w:type="character" w:customStyle="1" w:styleId="ARAG3Zchn">
    <w:name w:val="ARAG Ü3 Zchn"/>
    <w:link w:val="ARAG3"/>
    <w:rsid w:val="007B09C7"/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580"/>
    <w:rPr>
      <w:rFonts w:eastAsia="Times New Roman"/>
      <w:b/>
      <w:bCs/>
      <w:kern w:val="32"/>
      <w:szCs w:val="32"/>
      <w:lang w:bidi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06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06F0"/>
  </w:style>
  <w:style w:type="character" w:customStyle="1" w:styleId="berschrift2Zchn">
    <w:name w:val="Überschrift 2 Zchn"/>
    <w:basedOn w:val="Absatz-Standardschriftart"/>
    <w:link w:val="berschrift2"/>
    <w:rsid w:val="006506F0"/>
    <w:rPr>
      <w:rFonts w:ascii="Calibri" w:eastAsia="Times New Roman" w:hAnsi="Calibri" w:cs="Arial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F63"/>
  </w:style>
  <w:style w:type="paragraph" w:styleId="Fuzeile">
    <w:name w:val="footer"/>
    <w:basedOn w:val="Standard"/>
    <w:link w:val="Fu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F63"/>
  </w:style>
  <w:style w:type="paragraph" w:styleId="Umschlagabsenderadresse">
    <w:name w:val="envelope return"/>
    <w:basedOn w:val="Standard"/>
    <w:rsid w:val="00255F63"/>
    <w:rPr>
      <w:rFonts w:ascii="Arial" w:hAnsi="Arial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93088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8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GS</Manager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subject/>
  <dc:creator>Einwohnergemeinde Grindelwald</dc:creator>
  <cp:keywords/>
  <dc:description/>
  <cp:lastModifiedBy>Erika Brawand</cp:lastModifiedBy>
  <cp:revision>2</cp:revision>
  <cp:lastPrinted>2023-09-07T04:51:00Z</cp:lastPrinted>
  <dcterms:created xsi:type="dcterms:W3CDTF">2023-09-07T07:04:00Z</dcterms:created>
  <dcterms:modified xsi:type="dcterms:W3CDTF">2023-09-07T07:04:00Z</dcterms:modified>
</cp:coreProperties>
</file>